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5CD28" w14:textId="77777777" w:rsidR="009A5F59" w:rsidRDefault="009A5F59" w:rsidP="003D020B">
      <w:pPr>
        <w:spacing w:after="0"/>
        <w:jc w:val="center"/>
        <w:rPr>
          <w:rFonts w:cstheme="minorHAnsi"/>
          <w:b/>
          <w:color w:val="385623"/>
          <w:sz w:val="28"/>
          <w:szCs w:val="28"/>
        </w:rPr>
      </w:pPr>
    </w:p>
    <w:p w14:paraId="440B442E" w14:textId="42CA3D99" w:rsidR="009A5F59" w:rsidRDefault="009A5F59" w:rsidP="003D020B">
      <w:pPr>
        <w:spacing w:after="0"/>
        <w:jc w:val="center"/>
        <w:rPr>
          <w:rFonts w:cstheme="minorHAnsi"/>
          <w:b/>
          <w:color w:val="385623"/>
          <w:sz w:val="28"/>
          <w:szCs w:val="28"/>
        </w:rPr>
      </w:pPr>
    </w:p>
    <w:p w14:paraId="63A9EE52" w14:textId="77777777" w:rsidR="009A5F59" w:rsidRDefault="009A5F59" w:rsidP="003D020B">
      <w:pPr>
        <w:spacing w:after="0"/>
        <w:jc w:val="center"/>
        <w:rPr>
          <w:rFonts w:cstheme="minorHAnsi"/>
          <w:b/>
          <w:color w:val="385623"/>
          <w:sz w:val="28"/>
          <w:szCs w:val="28"/>
        </w:rPr>
      </w:pPr>
    </w:p>
    <w:p w14:paraId="07C4FBC7" w14:textId="640C399E" w:rsidR="003D020B" w:rsidRPr="003D020B" w:rsidRDefault="003D020B" w:rsidP="003D020B">
      <w:pPr>
        <w:spacing w:after="0"/>
        <w:jc w:val="center"/>
        <w:rPr>
          <w:rFonts w:cstheme="minorHAnsi"/>
          <w:b/>
          <w:color w:val="385623"/>
          <w:sz w:val="28"/>
          <w:szCs w:val="28"/>
        </w:rPr>
      </w:pPr>
      <w:r w:rsidRPr="003D020B">
        <w:rPr>
          <w:rFonts w:cstheme="minorHAnsi"/>
          <w:b/>
          <w:color w:val="385623"/>
          <w:sz w:val="28"/>
          <w:szCs w:val="28"/>
        </w:rPr>
        <w:t xml:space="preserve">PROGRAMME DE FORMATION </w:t>
      </w:r>
      <w:r w:rsidR="008342A4">
        <w:rPr>
          <w:rFonts w:cstheme="minorHAnsi"/>
          <w:b/>
          <w:color w:val="385623"/>
          <w:sz w:val="28"/>
          <w:szCs w:val="28"/>
        </w:rPr>
        <w:t>CONTINUE</w:t>
      </w:r>
      <w:r>
        <w:rPr>
          <w:rFonts w:cstheme="minorHAnsi"/>
          <w:b/>
          <w:color w:val="385623"/>
          <w:sz w:val="28"/>
          <w:szCs w:val="28"/>
        </w:rPr>
        <w:t xml:space="preserve"> </w:t>
      </w:r>
      <w:r w:rsidRPr="003D020B">
        <w:rPr>
          <w:rFonts w:cstheme="minorHAnsi"/>
          <w:b/>
          <w:color w:val="385623"/>
          <w:sz w:val="28"/>
          <w:szCs w:val="28"/>
        </w:rPr>
        <w:t>TAXI</w:t>
      </w:r>
      <w:r w:rsidR="008342A4">
        <w:rPr>
          <w:rFonts w:cstheme="minorHAnsi"/>
          <w:b/>
          <w:color w:val="385623"/>
          <w:sz w:val="28"/>
          <w:szCs w:val="28"/>
        </w:rPr>
        <w:t xml:space="preserve"> </w:t>
      </w:r>
    </w:p>
    <w:p w14:paraId="2AFBA33D" w14:textId="42F44121" w:rsidR="003D020B" w:rsidRPr="00FF448D" w:rsidRDefault="003D020B" w:rsidP="00FF448D">
      <w:pPr>
        <w:spacing w:after="0" w:line="240" w:lineRule="auto"/>
        <w:jc w:val="both"/>
        <w:rPr>
          <w:rFonts w:eastAsia="Calibri" w:cstheme="minorHAnsi"/>
          <w:bCs/>
          <w:lang w:eastAsia="fr-FR"/>
        </w:rPr>
      </w:pPr>
    </w:p>
    <w:p w14:paraId="2F736E13" w14:textId="5043E7DA" w:rsidR="003D020B" w:rsidRPr="00FF448D" w:rsidRDefault="003D020B" w:rsidP="00FF448D">
      <w:pPr>
        <w:spacing w:after="0" w:line="240" w:lineRule="auto"/>
        <w:jc w:val="both"/>
        <w:rPr>
          <w:rFonts w:eastAsia="Calibri" w:cstheme="minorHAnsi"/>
          <w:bCs/>
          <w:lang w:eastAsia="fr-FR"/>
        </w:rPr>
      </w:pPr>
    </w:p>
    <w:p w14:paraId="4EDC3DD1" w14:textId="35AB5CB9" w:rsidR="00FF448D" w:rsidRPr="00FF448D" w:rsidRDefault="00FF448D" w:rsidP="00FF448D">
      <w:pPr>
        <w:spacing w:after="0" w:line="240" w:lineRule="auto"/>
        <w:jc w:val="both"/>
        <w:rPr>
          <w:rFonts w:eastAsia="Calibri" w:cstheme="minorHAnsi"/>
          <w:bCs/>
          <w:lang w:eastAsia="fr-FR"/>
        </w:rPr>
      </w:pPr>
      <w:r w:rsidRPr="00FF448D">
        <w:rPr>
          <w:rFonts w:eastAsia="Calibri" w:cstheme="minorHAnsi"/>
          <w:bCs/>
          <w:lang w:eastAsia="fr-FR"/>
        </w:rPr>
        <w:t xml:space="preserve">La formation continue obligatoire prévue à l'article R. 3120-8-2 du code des transports permet la mise à jour des connaissances essentielles pour la pratique de l'activité de conducteur de taxi. Ce stage comporte quatorze heures de formation, </w:t>
      </w:r>
      <w:r w:rsidR="009A5F59">
        <w:rPr>
          <w:rFonts w:eastAsia="Calibri" w:cstheme="minorHAnsi"/>
          <w:bCs/>
          <w:lang w:eastAsia="fr-FR"/>
        </w:rPr>
        <w:t xml:space="preserve">en présentiel, </w:t>
      </w:r>
      <w:r w:rsidRPr="00FF448D">
        <w:rPr>
          <w:rFonts w:eastAsia="Calibri" w:cstheme="minorHAnsi"/>
          <w:bCs/>
          <w:lang w:eastAsia="fr-FR"/>
        </w:rPr>
        <w:t>pouvant être fractionnées en quatre périodes de trois heures trente au cours d'une période de deux</w:t>
      </w:r>
      <w:r>
        <w:rPr>
          <w:rFonts w:eastAsia="Calibri" w:cstheme="minorHAnsi"/>
          <w:bCs/>
          <w:lang w:eastAsia="fr-FR"/>
        </w:rPr>
        <w:t xml:space="preserve"> </w:t>
      </w:r>
      <w:r w:rsidRPr="00FF448D">
        <w:rPr>
          <w:rFonts w:eastAsia="Calibri" w:cstheme="minorHAnsi"/>
          <w:bCs/>
          <w:lang w:eastAsia="fr-FR"/>
        </w:rPr>
        <w:t xml:space="preserve">mois </w:t>
      </w:r>
      <w:r>
        <w:rPr>
          <w:rFonts w:eastAsia="Calibri" w:cstheme="minorHAnsi"/>
          <w:bCs/>
          <w:lang w:eastAsia="fr-FR"/>
        </w:rPr>
        <w:t xml:space="preserve">au </w:t>
      </w:r>
      <w:r w:rsidRPr="00FF448D">
        <w:rPr>
          <w:rFonts w:eastAsia="Calibri" w:cstheme="minorHAnsi"/>
          <w:bCs/>
          <w:lang w:eastAsia="fr-FR"/>
        </w:rPr>
        <w:t>maximum et est dispensé en présentiel.</w:t>
      </w:r>
    </w:p>
    <w:p w14:paraId="22F88B21" w14:textId="77777777" w:rsidR="00FF448D" w:rsidRPr="00FF448D" w:rsidRDefault="00FF448D" w:rsidP="00FF448D">
      <w:pPr>
        <w:spacing w:after="0" w:line="240" w:lineRule="auto"/>
        <w:jc w:val="both"/>
        <w:rPr>
          <w:rFonts w:eastAsia="Calibri" w:cstheme="minorHAnsi"/>
          <w:bCs/>
          <w:lang w:eastAsia="fr-FR"/>
        </w:rPr>
      </w:pPr>
    </w:p>
    <w:p w14:paraId="79A278BB" w14:textId="77777777" w:rsidR="009A5F59" w:rsidRDefault="009A5F59" w:rsidP="00FF448D">
      <w:pPr>
        <w:spacing w:after="0" w:line="240" w:lineRule="auto"/>
        <w:jc w:val="both"/>
        <w:rPr>
          <w:rFonts w:eastAsia="Calibri" w:cstheme="minorHAnsi"/>
          <w:bCs/>
          <w:lang w:eastAsia="fr-FR"/>
        </w:rPr>
      </w:pPr>
    </w:p>
    <w:p w14:paraId="0E75E16C" w14:textId="0928B488" w:rsidR="00FF448D" w:rsidRPr="00FF448D" w:rsidRDefault="00FF448D" w:rsidP="00FF448D">
      <w:pPr>
        <w:spacing w:after="0" w:line="240" w:lineRule="auto"/>
        <w:jc w:val="both"/>
        <w:rPr>
          <w:rFonts w:eastAsia="Calibri" w:cstheme="minorHAnsi"/>
          <w:bCs/>
          <w:lang w:eastAsia="fr-FR"/>
        </w:rPr>
      </w:pPr>
      <w:r w:rsidRPr="00FF448D">
        <w:rPr>
          <w:rFonts w:eastAsia="Calibri" w:cstheme="minorHAnsi"/>
          <w:bCs/>
          <w:lang w:eastAsia="fr-FR"/>
        </w:rPr>
        <w:t>La formation</w:t>
      </w:r>
      <w:r w:rsidR="00FC1F91">
        <w:rPr>
          <w:rFonts w:eastAsia="Calibri" w:cstheme="minorHAnsi"/>
          <w:bCs/>
          <w:lang w:eastAsia="fr-FR"/>
        </w:rPr>
        <w:t>, spécifiquement organisée pour les conducteurs de taxi,</w:t>
      </w:r>
      <w:r w:rsidRPr="00FF448D">
        <w:rPr>
          <w:rFonts w:eastAsia="Calibri" w:cstheme="minorHAnsi"/>
          <w:bCs/>
          <w:lang w:eastAsia="fr-FR"/>
        </w:rPr>
        <w:t xml:space="preserve"> comporte trois modules d'approfondissement obligatoires :</w:t>
      </w:r>
    </w:p>
    <w:p w14:paraId="3A1FA001" w14:textId="77777777" w:rsidR="00FF448D" w:rsidRPr="00FF448D" w:rsidRDefault="00FF448D" w:rsidP="00FF448D">
      <w:pPr>
        <w:spacing w:after="0" w:line="240" w:lineRule="auto"/>
        <w:jc w:val="both"/>
        <w:rPr>
          <w:rFonts w:eastAsia="Calibri" w:cstheme="minorHAnsi"/>
          <w:bCs/>
          <w:lang w:eastAsia="fr-FR"/>
        </w:rPr>
      </w:pPr>
    </w:p>
    <w:p w14:paraId="5B55AF72" w14:textId="77777777" w:rsidR="00FF448D" w:rsidRPr="00FF448D" w:rsidRDefault="00FF448D" w:rsidP="00FF448D">
      <w:pPr>
        <w:spacing w:after="0" w:line="240" w:lineRule="auto"/>
        <w:jc w:val="both"/>
        <w:rPr>
          <w:rFonts w:eastAsia="Calibri" w:cstheme="minorHAnsi"/>
          <w:bCs/>
          <w:lang w:eastAsia="fr-FR"/>
        </w:rPr>
      </w:pPr>
      <w:r w:rsidRPr="00FF448D">
        <w:rPr>
          <w:rFonts w:eastAsia="Calibri" w:cstheme="minorHAnsi"/>
          <w:bCs/>
          <w:lang w:eastAsia="fr-FR"/>
        </w:rPr>
        <w:t>A. - Droit du transport public particulier de personnes.</w:t>
      </w:r>
    </w:p>
    <w:p w14:paraId="01387FA2" w14:textId="7ACDEA20" w:rsidR="00FF448D" w:rsidRPr="00FF448D" w:rsidRDefault="00FF448D" w:rsidP="00FF448D">
      <w:pPr>
        <w:spacing w:after="0" w:line="240" w:lineRule="auto"/>
        <w:jc w:val="both"/>
        <w:rPr>
          <w:rFonts w:eastAsia="Calibri" w:cstheme="minorHAnsi"/>
          <w:bCs/>
          <w:lang w:eastAsia="fr-FR"/>
        </w:rPr>
      </w:pPr>
      <w:r w:rsidRPr="00FF448D">
        <w:rPr>
          <w:rFonts w:eastAsia="Calibri" w:cstheme="minorHAnsi"/>
          <w:bCs/>
          <w:lang w:eastAsia="fr-FR"/>
        </w:rPr>
        <w:t>B. - Réglementation spécifique à l'activité taxi.</w:t>
      </w:r>
    </w:p>
    <w:p w14:paraId="6F852DCF" w14:textId="6F6F5FC6" w:rsidR="00FF448D" w:rsidRDefault="00FF448D" w:rsidP="00FF448D">
      <w:pPr>
        <w:spacing w:after="0" w:line="240" w:lineRule="auto"/>
        <w:jc w:val="both"/>
        <w:rPr>
          <w:rFonts w:eastAsia="Calibri" w:cstheme="minorHAnsi"/>
          <w:bCs/>
          <w:lang w:eastAsia="fr-FR"/>
        </w:rPr>
      </w:pPr>
      <w:r w:rsidRPr="00FF448D">
        <w:rPr>
          <w:rFonts w:eastAsia="Calibri" w:cstheme="minorHAnsi"/>
          <w:bCs/>
          <w:lang w:eastAsia="fr-FR"/>
        </w:rPr>
        <w:t>C. - Sécurité routière.</w:t>
      </w:r>
    </w:p>
    <w:p w14:paraId="1EBA14AF" w14:textId="77777777" w:rsidR="00FF448D" w:rsidRPr="00FF448D" w:rsidRDefault="00FF448D" w:rsidP="00FF448D">
      <w:pPr>
        <w:spacing w:after="0" w:line="240" w:lineRule="auto"/>
        <w:jc w:val="both"/>
        <w:rPr>
          <w:rFonts w:eastAsia="Calibri" w:cstheme="minorHAnsi"/>
          <w:bCs/>
          <w:lang w:eastAsia="fr-FR"/>
        </w:rPr>
      </w:pPr>
    </w:p>
    <w:p w14:paraId="07B57C8B" w14:textId="77777777" w:rsidR="009A5F59" w:rsidRDefault="009A5F59" w:rsidP="00FF448D">
      <w:pPr>
        <w:spacing w:after="0" w:line="240" w:lineRule="auto"/>
        <w:jc w:val="both"/>
        <w:rPr>
          <w:rFonts w:eastAsia="Calibri" w:cstheme="minorHAnsi"/>
          <w:bCs/>
          <w:lang w:eastAsia="fr-FR"/>
        </w:rPr>
      </w:pPr>
    </w:p>
    <w:p w14:paraId="633B54BC" w14:textId="68FE8808" w:rsidR="00FF448D" w:rsidRPr="00FF448D" w:rsidRDefault="00FF448D" w:rsidP="00FF448D">
      <w:pPr>
        <w:spacing w:after="0" w:line="240" w:lineRule="auto"/>
        <w:jc w:val="both"/>
        <w:rPr>
          <w:rFonts w:eastAsia="Calibri" w:cstheme="minorHAnsi"/>
          <w:bCs/>
          <w:lang w:eastAsia="fr-FR"/>
        </w:rPr>
      </w:pPr>
      <w:r w:rsidRPr="00FF448D">
        <w:rPr>
          <w:rFonts w:eastAsia="Calibri" w:cstheme="minorHAnsi"/>
          <w:bCs/>
          <w:lang w:eastAsia="fr-FR"/>
        </w:rPr>
        <w:t>La formation comporte également un module d'approfondissement au choix :</w:t>
      </w:r>
    </w:p>
    <w:p w14:paraId="301B64E8" w14:textId="77777777" w:rsidR="00FF448D" w:rsidRDefault="00FF448D" w:rsidP="00FF448D">
      <w:pPr>
        <w:spacing w:after="0" w:line="240" w:lineRule="auto"/>
        <w:jc w:val="both"/>
        <w:rPr>
          <w:rFonts w:eastAsia="Calibri" w:cstheme="minorHAnsi"/>
          <w:bCs/>
          <w:lang w:eastAsia="fr-FR"/>
        </w:rPr>
      </w:pPr>
    </w:p>
    <w:p w14:paraId="762EA34F" w14:textId="63B84AD3" w:rsidR="00FF448D" w:rsidRPr="00FF448D" w:rsidRDefault="00FF448D" w:rsidP="00FF448D">
      <w:pPr>
        <w:spacing w:after="0" w:line="240" w:lineRule="auto"/>
        <w:jc w:val="both"/>
        <w:rPr>
          <w:rFonts w:eastAsia="Calibri" w:cstheme="minorHAnsi"/>
          <w:bCs/>
          <w:lang w:eastAsia="fr-FR"/>
        </w:rPr>
      </w:pPr>
      <w:r w:rsidRPr="00FF448D">
        <w:rPr>
          <w:rFonts w:eastAsia="Calibri" w:cstheme="minorHAnsi"/>
          <w:bCs/>
          <w:lang w:eastAsia="fr-FR"/>
        </w:rPr>
        <w:t>D. - Anglais.</w:t>
      </w:r>
    </w:p>
    <w:p w14:paraId="763C06EE" w14:textId="61C919A9" w:rsidR="00FF448D" w:rsidRDefault="00FF448D" w:rsidP="00FF448D">
      <w:pPr>
        <w:spacing w:after="0" w:line="240" w:lineRule="auto"/>
        <w:jc w:val="both"/>
        <w:rPr>
          <w:rFonts w:eastAsia="Calibri" w:cstheme="minorHAnsi"/>
          <w:bCs/>
          <w:lang w:eastAsia="fr-FR"/>
        </w:rPr>
      </w:pPr>
      <w:r w:rsidRPr="00FF448D">
        <w:rPr>
          <w:rFonts w:eastAsia="Calibri" w:cstheme="minorHAnsi"/>
          <w:bCs/>
          <w:lang w:eastAsia="fr-FR"/>
        </w:rPr>
        <w:t>E. - Gestion et développement commercial, dont l'utilisation des nouvelles technologies de l'information et de la communication.</w:t>
      </w:r>
    </w:p>
    <w:p w14:paraId="7AEA5B42" w14:textId="75840A7E" w:rsidR="00BA3A6F" w:rsidRPr="00FF448D" w:rsidRDefault="00BA3A6F" w:rsidP="00FF448D">
      <w:pPr>
        <w:spacing w:after="0" w:line="240" w:lineRule="auto"/>
        <w:jc w:val="both"/>
        <w:rPr>
          <w:rFonts w:eastAsia="Calibri" w:cstheme="minorHAnsi"/>
          <w:bCs/>
          <w:lang w:eastAsia="fr-FR"/>
        </w:rPr>
      </w:pPr>
      <w:r w:rsidRPr="00BA3A6F">
        <w:rPr>
          <w:rFonts w:eastAsia="Calibri" w:cstheme="minorHAnsi"/>
          <w:bCs/>
          <w:lang w:eastAsia="fr-FR"/>
        </w:rPr>
        <w:t>F. - Prévention et secours civiques.</w:t>
      </w:r>
    </w:p>
    <w:p w14:paraId="36B7141A" w14:textId="77777777" w:rsidR="00FF448D" w:rsidRPr="00FF448D" w:rsidRDefault="00FF448D" w:rsidP="00FF448D">
      <w:pPr>
        <w:spacing w:after="0" w:line="240" w:lineRule="auto"/>
        <w:jc w:val="both"/>
        <w:rPr>
          <w:rFonts w:eastAsia="Calibri" w:cstheme="minorHAnsi"/>
          <w:bCs/>
          <w:lang w:eastAsia="fr-FR"/>
        </w:rPr>
      </w:pPr>
    </w:p>
    <w:p w14:paraId="756377B6" w14:textId="77777777" w:rsidR="00FF448D" w:rsidRPr="00FF448D" w:rsidRDefault="00FF448D" w:rsidP="00FF448D">
      <w:pPr>
        <w:spacing w:after="0" w:line="240" w:lineRule="auto"/>
        <w:jc w:val="both"/>
        <w:rPr>
          <w:rFonts w:eastAsia="Calibri" w:cstheme="minorHAnsi"/>
          <w:bCs/>
          <w:lang w:eastAsia="fr-FR"/>
        </w:rPr>
      </w:pPr>
    </w:p>
    <w:p w14:paraId="58226432" w14:textId="5CED9B50" w:rsidR="00FF448D" w:rsidRPr="00FF448D" w:rsidRDefault="00FF448D" w:rsidP="00FF448D">
      <w:pPr>
        <w:spacing w:after="0" w:line="240" w:lineRule="auto"/>
        <w:jc w:val="both"/>
        <w:rPr>
          <w:rFonts w:eastAsia="Calibri" w:cstheme="minorHAnsi"/>
          <w:bCs/>
          <w:lang w:eastAsia="fr-FR"/>
        </w:rPr>
      </w:pPr>
      <w:r w:rsidRPr="00FF448D">
        <w:rPr>
          <w:rFonts w:eastAsia="Calibri" w:cstheme="minorHAnsi"/>
          <w:bCs/>
          <w:lang w:eastAsia="fr-FR"/>
        </w:rPr>
        <w:t>Les modules d'approfondissement obligatoires A, B, C et le module d'approfondissement au choix D</w:t>
      </w:r>
      <w:r w:rsidR="00517A9C">
        <w:rPr>
          <w:rFonts w:eastAsia="Calibri" w:cstheme="minorHAnsi"/>
          <w:bCs/>
          <w:lang w:eastAsia="fr-FR"/>
        </w:rPr>
        <w:t xml:space="preserve">, </w:t>
      </w:r>
      <w:r w:rsidRPr="00FF448D">
        <w:rPr>
          <w:rFonts w:eastAsia="Calibri" w:cstheme="minorHAnsi"/>
          <w:bCs/>
          <w:lang w:eastAsia="fr-FR"/>
        </w:rPr>
        <w:t xml:space="preserve">E </w:t>
      </w:r>
      <w:r w:rsidR="00517A9C">
        <w:rPr>
          <w:rFonts w:eastAsia="Calibri" w:cstheme="minorHAnsi"/>
          <w:bCs/>
          <w:lang w:eastAsia="fr-FR"/>
        </w:rPr>
        <w:t xml:space="preserve">ou F </w:t>
      </w:r>
      <w:r w:rsidRPr="00FF448D">
        <w:rPr>
          <w:rFonts w:eastAsia="Calibri" w:cstheme="minorHAnsi"/>
          <w:bCs/>
          <w:lang w:eastAsia="fr-FR"/>
        </w:rPr>
        <w:t>sont traités chacun en trois heures trente.</w:t>
      </w:r>
    </w:p>
    <w:p w14:paraId="342EF2D3" w14:textId="08266318" w:rsidR="00FF448D" w:rsidRDefault="00FF448D" w:rsidP="00FF448D">
      <w:pPr>
        <w:spacing w:after="0" w:line="240" w:lineRule="auto"/>
        <w:rPr>
          <w:rFonts w:eastAsia="Calibri" w:cstheme="minorHAnsi"/>
          <w:b/>
          <w:lang w:eastAsia="fr-FR"/>
        </w:rPr>
      </w:pPr>
    </w:p>
    <w:sectPr w:rsidR="00FF44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2D1E4" w14:textId="77777777" w:rsidR="00E409CA" w:rsidRDefault="00E409CA" w:rsidP="009A5F59">
      <w:pPr>
        <w:spacing w:after="0" w:line="240" w:lineRule="auto"/>
      </w:pPr>
      <w:r>
        <w:separator/>
      </w:r>
    </w:p>
  </w:endnote>
  <w:endnote w:type="continuationSeparator" w:id="0">
    <w:p w14:paraId="234F825C" w14:textId="77777777" w:rsidR="00E409CA" w:rsidRDefault="00E409CA" w:rsidP="009A5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702B5" w14:textId="77777777" w:rsidR="00787E98" w:rsidRDefault="00787E9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D569D" w14:textId="50D80E28" w:rsidR="009A5F59" w:rsidRPr="004A0E78" w:rsidRDefault="009A5F59" w:rsidP="009A5F59">
    <w:pPr>
      <w:pStyle w:val="Pieddepage"/>
      <w:tabs>
        <w:tab w:val="clear" w:pos="4536"/>
        <w:tab w:val="clear" w:pos="9072"/>
      </w:tabs>
      <w:ind w:right="-569"/>
    </w:pPr>
    <w:bookmarkStart w:id="0" w:name="OLE_LINK1"/>
    <w:bookmarkStart w:id="1" w:name="OLE_LINK2"/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62AA9A" wp14:editId="772E935B">
              <wp:simplePos x="0" y="0"/>
              <wp:positionH relativeFrom="column">
                <wp:posOffset>1156970</wp:posOffset>
              </wp:positionH>
              <wp:positionV relativeFrom="paragraph">
                <wp:posOffset>66040</wp:posOffset>
              </wp:positionV>
              <wp:extent cx="5006340" cy="693420"/>
              <wp:effectExtent l="4445" t="0" r="0" b="2540"/>
              <wp:wrapNone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6340" cy="693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61F2EA" w14:textId="77777777" w:rsidR="009A5F59" w:rsidRPr="00B723CD" w:rsidRDefault="009A5F59" w:rsidP="009A5F59">
                          <w:pPr>
                            <w:rPr>
                              <w:b/>
                              <w:bCs/>
                              <w:color w:val="002060"/>
                              <w:sz w:val="4"/>
                              <w:szCs w:val="4"/>
                            </w:rPr>
                          </w:pPr>
                        </w:p>
                        <w:p w14:paraId="0FB0EA5B" w14:textId="77777777" w:rsidR="009A5F59" w:rsidRPr="00B723CD" w:rsidRDefault="009A5F59" w:rsidP="009A5F59">
                          <w:pPr>
                            <w:rPr>
                              <w:b/>
                              <w:bCs/>
                              <w:color w:val="C00000"/>
                            </w:rPr>
                          </w:pPr>
                          <w:r w:rsidRPr="00B723CD">
                            <w:rPr>
                              <w:b/>
                              <w:bCs/>
                              <w:color w:val="002060"/>
                            </w:rPr>
                            <w:t>La certification qualité a été délivrée au titre de la catégorie d’action</w:t>
                          </w:r>
                          <w:r>
                            <w:rPr>
                              <w:b/>
                              <w:bCs/>
                              <w:color w:val="002060"/>
                            </w:rPr>
                            <w:t>s</w:t>
                          </w:r>
                          <w:r w:rsidRPr="00B723CD">
                            <w:rPr>
                              <w:b/>
                              <w:bCs/>
                              <w:color w:val="002060"/>
                            </w:rPr>
                            <w:t xml:space="preserve"> suivante :</w:t>
                          </w:r>
                          <w:r w:rsidRPr="00B723CD">
                            <w:t xml:space="preserve"> </w:t>
                          </w:r>
                          <w:r w:rsidRPr="00B723CD">
                            <w:rPr>
                              <w:b/>
                              <w:bCs/>
                              <w:color w:val="C00000"/>
                            </w:rPr>
                            <w:t>ACTION</w:t>
                          </w:r>
                          <w:r>
                            <w:rPr>
                              <w:b/>
                              <w:bCs/>
                              <w:color w:val="C00000"/>
                            </w:rPr>
                            <w:t>S</w:t>
                          </w:r>
                          <w:r w:rsidRPr="00B723CD">
                            <w:rPr>
                              <w:b/>
                              <w:bCs/>
                              <w:color w:val="C00000"/>
                            </w:rPr>
                            <w:t xml:space="preserve"> DE 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62AA9A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91.1pt;margin-top:5.2pt;width:394.2pt;height:5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" stroked="f">
              <v:textbox>
                <w:txbxContent>
                  <w:p w14:paraId="7361F2EA" w14:textId="77777777" w:rsidR="009A5F59" w:rsidRPr="00B723CD" w:rsidRDefault="009A5F59" w:rsidP="009A5F59">
                    <w:pPr>
                      <w:rPr>
                        <w:b/>
                        <w:bCs/>
                        <w:color w:val="002060"/>
                        <w:sz w:val="4"/>
                        <w:szCs w:val="4"/>
                      </w:rPr>
                    </w:pPr>
                  </w:p>
                  <w:p w14:paraId="0FB0EA5B" w14:textId="77777777" w:rsidR="009A5F59" w:rsidRPr="00B723CD" w:rsidRDefault="009A5F59" w:rsidP="009A5F59">
                    <w:pPr>
                      <w:rPr>
                        <w:b/>
                        <w:bCs/>
                        <w:color w:val="C00000"/>
                      </w:rPr>
                    </w:pPr>
                    <w:r w:rsidRPr="00B723CD">
                      <w:rPr>
                        <w:b/>
                        <w:bCs/>
                        <w:color w:val="002060"/>
                      </w:rPr>
                      <w:t>La certification qualité a été délivrée au titre de la catégorie d’action</w:t>
                    </w:r>
                    <w:r>
                      <w:rPr>
                        <w:b/>
                        <w:bCs/>
                        <w:color w:val="002060"/>
                      </w:rPr>
                      <w:t>s</w:t>
                    </w:r>
                    <w:r w:rsidRPr="00B723CD">
                      <w:rPr>
                        <w:b/>
                        <w:bCs/>
                        <w:color w:val="002060"/>
                      </w:rPr>
                      <w:t xml:space="preserve"> suivante :</w:t>
                    </w:r>
                    <w:r w:rsidRPr="00B723CD">
                      <w:t xml:space="preserve"> </w:t>
                    </w:r>
                    <w:r w:rsidRPr="00B723CD">
                      <w:rPr>
                        <w:b/>
                        <w:bCs/>
                        <w:color w:val="C00000"/>
                      </w:rPr>
                      <w:t>ACTION</w:t>
                    </w:r>
                    <w:r>
                      <w:rPr>
                        <w:b/>
                        <w:bCs/>
                        <w:color w:val="C00000"/>
                      </w:rPr>
                      <w:t>S</w:t>
                    </w:r>
                    <w:r w:rsidRPr="00B723CD">
                      <w:rPr>
                        <w:b/>
                        <w:bCs/>
                        <w:color w:val="C00000"/>
                      </w:rPr>
                      <w:t xml:space="preserve"> DE FORMATION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DA2BFEF" wp14:editId="5311029E">
          <wp:extent cx="1395095" cy="74866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A0E7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37C37D" wp14:editId="2A6983D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420495" cy="1149350"/>
              <wp:effectExtent l="0" t="0" r="0" b="0"/>
              <wp:wrapNone/>
              <wp:docPr id="6" name="Zone de text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20495" cy="1149350"/>
                      </a:xfrm>
                      <a:prstGeom prst="rect">
                        <a:avLst/>
                      </a:prstGeom>
                      <a:noFill/>
                    </wps:spPr>
                    <wps:bodyPr wrap="square" rtlCol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2AEC66" id="Zone de texte 6" o:spid="_x0000_s1026" type="#_x0000_t202" style="position:absolute;margin-left:0;margin-top:0;width:111.85pt;height:9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" filled="f" stroked="f">
              <v:textbox style="mso-fit-shape-to-text:t"/>
            </v:shape>
          </w:pict>
        </mc:Fallback>
      </mc:AlternateContent>
    </w:r>
    <w:bookmarkEnd w:id="0"/>
    <w:bookmarkEnd w:id="1"/>
    <w:r>
      <w:rPr>
        <w:noProof/>
      </w:rPr>
      <w:drawing>
        <wp:inline distT="0" distB="0" distL="0" distR="0" wp14:anchorId="1B5381AE" wp14:editId="77664D2E">
          <wp:extent cx="5760720" cy="1083945"/>
          <wp:effectExtent l="0" t="0" r="0" b="190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3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659EF1C" w14:textId="77777777" w:rsidR="009A5F59" w:rsidRDefault="009A5F5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F66DC" w14:textId="77777777" w:rsidR="00787E98" w:rsidRDefault="00787E9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0E739" w14:textId="77777777" w:rsidR="00E409CA" w:rsidRDefault="00E409CA" w:rsidP="009A5F59">
      <w:pPr>
        <w:spacing w:after="0" w:line="240" w:lineRule="auto"/>
      </w:pPr>
      <w:r>
        <w:separator/>
      </w:r>
    </w:p>
  </w:footnote>
  <w:footnote w:type="continuationSeparator" w:id="0">
    <w:p w14:paraId="72220E88" w14:textId="77777777" w:rsidR="00E409CA" w:rsidRDefault="00E409CA" w:rsidP="009A5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4D08A" w14:textId="77777777" w:rsidR="00787E98" w:rsidRDefault="00787E9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7920F" w14:textId="7DE04A2C" w:rsidR="009A5F59" w:rsidRDefault="00787E98" w:rsidP="009A5F59">
    <w:pPr>
      <w:pStyle w:val="En-tte"/>
      <w:rPr>
        <w:rFonts w:ascii="Century Gothic" w:hAnsi="Century Gothic"/>
        <w:sz w:val="24"/>
        <w:szCs w:val="24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1AAEC3BB" wp14:editId="5131DB86">
          <wp:simplePos x="0" y="0"/>
          <wp:positionH relativeFrom="column">
            <wp:posOffset>-4445</wp:posOffset>
          </wp:positionH>
          <wp:positionV relativeFrom="paragraph">
            <wp:posOffset>-449580</wp:posOffset>
          </wp:positionV>
          <wp:extent cx="1857375" cy="1857375"/>
          <wp:effectExtent l="0" t="0" r="9525" b="9525"/>
          <wp:wrapTight wrapText="bothSides">
            <wp:wrapPolygon edited="0">
              <wp:start x="0" y="0"/>
              <wp:lineTo x="0" y="21489"/>
              <wp:lineTo x="21489" y="21489"/>
              <wp:lineTo x="21489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185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5F59">
      <w:tab/>
    </w:r>
  </w:p>
  <w:p w14:paraId="7ACB1AF8" w14:textId="77777777" w:rsidR="009A5F59" w:rsidRDefault="009A5F59" w:rsidP="009A5F59">
    <w:pPr>
      <w:pStyle w:val="En-tte"/>
      <w:jc w:val="center"/>
      <w:rPr>
        <w:rFonts w:ascii="Copperplate Gothic Bold" w:hAnsi="Copperplate Gothic Bold"/>
        <w:b/>
        <w:i/>
        <w:color w:val="4F6228"/>
        <w:sz w:val="36"/>
        <w:szCs w:val="24"/>
      </w:rPr>
    </w:pPr>
  </w:p>
  <w:p w14:paraId="5CD68DE9" w14:textId="77777777" w:rsidR="009A5F59" w:rsidRPr="00CD3964" w:rsidRDefault="009A5F59" w:rsidP="009A5F59">
    <w:pPr>
      <w:pStyle w:val="En-tte"/>
      <w:jc w:val="right"/>
      <w:rPr>
        <w:rFonts w:ascii="Copperplate Gothic Bold" w:hAnsi="Copperplate Gothic Bold"/>
        <w:b/>
        <w:i/>
        <w:color w:val="4F6228"/>
        <w:sz w:val="36"/>
        <w:szCs w:val="24"/>
      </w:rPr>
    </w:pPr>
    <w:r>
      <w:rPr>
        <w:rFonts w:ascii="Copperplate Gothic Bold" w:hAnsi="Copperplate Gothic Bold"/>
        <w:b/>
        <w:i/>
        <w:color w:val="4F6228"/>
        <w:sz w:val="36"/>
        <w:szCs w:val="24"/>
      </w:rPr>
      <w:t xml:space="preserve">        </w:t>
    </w:r>
    <w:r w:rsidRPr="00CD3964">
      <w:rPr>
        <w:rFonts w:ascii="Copperplate Gothic Bold" w:hAnsi="Copperplate Gothic Bold"/>
        <w:b/>
        <w:i/>
        <w:color w:val="4F6228"/>
        <w:sz w:val="36"/>
        <w:szCs w:val="24"/>
      </w:rPr>
      <w:t>PICARDIE FORMATION</w:t>
    </w:r>
  </w:p>
  <w:p w14:paraId="70AB1701" w14:textId="2E0EFA30" w:rsidR="009A5F59" w:rsidRDefault="009A5F59" w:rsidP="009A5F59">
    <w:pPr>
      <w:pStyle w:val="En-tte"/>
      <w:tabs>
        <w:tab w:val="clear" w:pos="4536"/>
        <w:tab w:val="clear" w:pos="9072"/>
        <w:tab w:val="left" w:pos="598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7AE60" w14:textId="77777777" w:rsidR="00787E98" w:rsidRDefault="00787E9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14C1"/>
    <w:multiLevelType w:val="multilevel"/>
    <w:tmpl w:val="C9428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497BE6"/>
    <w:multiLevelType w:val="hybridMultilevel"/>
    <w:tmpl w:val="E31AFC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E0AB9"/>
    <w:multiLevelType w:val="multilevel"/>
    <w:tmpl w:val="BB08C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1A3A09"/>
    <w:multiLevelType w:val="hybridMultilevel"/>
    <w:tmpl w:val="446A0A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C6004"/>
    <w:multiLevelType w:val="multilevel"/>
    <w:tmpl w:val="6E368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EE04FC"/>
    <w:multiLevelType w:val="multilevel"/>
    <w:tmpl w:val="D8165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F863A4"/>
    <w:multiLevelType w:val="multilevel"/>
    <w:tmpl w:val="C2F86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20B"/>
    <w:rsid w:val="00065E81"/>
    <w:rsid w:val="003D020B"/>
    <w:rsid w:val="003F638C"/>
    <w:rsid w:val="00517A9C"/>
    <w:rsid w:val="005B1CE5"/>
    <w:rsid w:val="006C0EBD"/>
    <w:rsid w:val="006D5654"/>
    <w:rsid w:val="0070053B"/>
    <w:rsid w:val="00787E98"/>
    <w:rsid w:val="008342A4"/>
    <w:rsid w:val="00946289"/>
    <w:rsid w:val="009A5F59"/>
    <w:rsid w:val="00A3428E"/>
    <w:rsid w:val="00AD2512"/>
    <w:rsid w:val="00BA3A6F"/>
    <w:rsid w:val="00BE551A"/>
    <w:rsid w:val="00C11509"/>
    <w:rsid w:val="00E409CA"/>
    <w:rsid w:val="00E438AD"/>
    <w:rsid w:val="00FC1F91"/>
    <w:rsid w:val="00FF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A2DEA"/>
  <w15:chartTrackingRefBased/>
  <w15:docId w15:val="{0AEDE112-FADF-478B-B74A-0DE4902E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semiHidden/>
    <w:unhideWhenUsed/>
    <w:qFormat/>
    <w:rsid w:val="003D020B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semiHidden/>
    <w:rsid w:val="003D020B"/>
    <w:rPr>
      <w:rFonts w:ascii="Cambria" w:eastAsia="Times New Roman" w:hAnsi="Cambria" w:cs="Times New Roman"/>
      <w:b/>
      <w:bCs/>
      <w:sz w:val="26"/>
      <w:szCs w:val="26"/>
    </w:rPr>
  </w:style>
  <w:style w:type="paragraph" w:styleId="En-tte">
    <w:name w:val="header"/>
    <w:basedOn w:val="Normal"/>
    <w:link w:val="En-tteCar"/>
    <w:unhideWhenUsed/>
    <w:rsid w:val="009A5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9A5F59"/>
  </w:style>
  <w:style w:type="paragraph" w:styleId="Pieddepage">
    <w:name w:val="footer"/>
    <w:basedOn w:val="Normal"/>
    <w:link w:val="PieddepageCar"/>
    <w:uiPriority w:val="99"/>
    <w:unhideWhenUsed/>
    <w:rsid w:val="009A5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5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Fatna ABBADI</dc:creator>
  <cp:keywords/>
  <dc:description/>
  <cp:lastModifiedBy>alexis denorme</cp:lastModifiedBy>
  <cp:revision>2</cp:revision>
  <dcterms:created xsi:type="dcterms:W3CDTF">2021-09-20T16:17:00Z</dcterms:created>
  <dcterms:modified xsi:type="dcterms:W3CDTF">2021-09-20T16:17:00Z</dcterms:modified>
</cp:coreProperties>
</file>